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6B042" w14:textId="2605C99A" w:rsidR="000A5DC7" w:rsidRPr="006C2E39" w:rsidRDefault="000A5DC7" w:rsidP="001E0CED">
      <w:pPr>
        <w:jc w:val="right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Załącznik nr </w:t>
      </w:r>
      <w:r w:rsidR="00EC7C6B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1.6</w:t>
      </w:r>
      <w:r w:rsidR="001E0CED" w:rsidRPr="006C2E39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 do OPZ</w:t>
      </w:r>
    </w:p>
    <w:p w14:paraId="16BA0CC0" w14:textId="0D5CF380" w:rsidR="00082A17" w:rsidRPr="00B40C91" w:rsidRDefault="000A5DC7" w:rsidP="005424EE">
      <w:pPr>
        <w:pStyle w:val="Akapitzlist"/>
        <w:spacing w:before="120"/>
        <w:ind w:left="0"/>
        <w:contextualSpacing w:val="0"/>
        <w:jc w:val="center"/>
        <w:rPr>
          <w:rFonts w:ascii="Century Gothic" w:eastAsia="Times New Roman" w:hAnsi="Century Gothic" w:cs="Times New Roman"/>
          <w:b/>
          <w:u w:val="single"/>
          <w:lang w:eastAsia="pl-PL"/>
        </w:rPr>
      </w:pPr>
      <w:r w:rsidRPr="00B40C91">
        <w:rPr>
          <w:rFonts w:ascii="Century Gothic" w:eastAsia="Times New Roman" w:hAnsi="Century Gothic" w:cs="Times New Roman"/>
          <w:b/>
          <w:u w:val="single"/>
          <w:lang w:eastAsia="pl-PL"/>
        </w:rPr>
        <w:t>Wymagania w zakresie zajęcia gruntów</w:t>
      </w:r>
    </w:p>
    <w:p w14:paraId="661C2097" w14:textId="77777777" w:rsidR="00026F5E" w:rsidRPr="001240D1" w:rsidRDefault="00026F5E" w:rsidP="00026F5E">
      <w:pPr>
        <w:pStyle w:val="Akapitzlist"/>
        <w:spacing w:before="120"/>
        <w:ind w:left="567"/>
        <w:contextualSpacing w:val="0"/>
        <w:jc w:val="center"/>
        <w:rPr>
          <w:rFonts w:ascii="Century Gothic" w:eastAsia="Times New Roman" w:hAnsi="Century Gothic" w:cs="Times New Roman"/>
          <w:b/>
          <w:sz w:val="20"/>
          <w:szCs w:val="20"/>
          <w:u w:val="single"/>
          <w:lang w:eastAsia="pl-PL"/>
        </w:rPr>
      </w:pPr>
    </w:p>
    <w:p w14:paraId="002DF4D0" w14:textId="3C3CB0F4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Podział </w:t>
      </w:r>
      <w:r w:rsidR="00F349E6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 xml:space="preserve">odpowiedzialności </w:t>
      </w:r>
      <w:r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za skutki finansowe zajęcia terenu.</w:t>
      </w:r>
    </w:p>
    <w:p w14:paraId="40FFBF67" w14:textId="5EA0772B" w:rsidR="00F52418" w:rsidRDefault="001240D1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C73D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Zamawiający wypłaci uprawnionym osobom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wynagrodzenia za 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odszkodowania za 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F2555">
        <w:rPr>
          <w:rFonts w:ascii="Century Gothic" w:eastAsia="Times New Roman" w:hAnsi="Century Gothic" w:cs="Times New Roman"/>
          <w:sz w:val="20"/>
          <w:szCs w:val="20"/>
          <w:lang w:eastAsia="pl-PL"/>
        </w:rPr>
        <w:t>w obrębie pasa montażowego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  <w:r w:rsidR="2A97982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zastrzeżeniem zawartym w </w:t>
      </w:r>
      <w:r w:rsidR="2A979827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pkt 1.</w:t>
      </w:r>
      <w:r w:rsidR="004C73D5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9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</w:t>
      </w:r>
      <w:r w:rsidR="00002D50"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1.10</w:t>
      </w:r>
      <w:r w:rsidRP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F468680" w14:textId="4C47C65C" w:rsidR="00B85DA7" w:rsidRDefault="00E653D1" w:rsidP="00B85DA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wypłaci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uprawnionym osobom wynagrodze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korzystanie z nieruchomości na cele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oraz odszkodowa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nia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szkody powstałe przy realizacji Przedmiotu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</w:t>
      </w:r>
      <w:r w:rsid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m.in.</w:t>
      </w:r>
      <w:r w:rsidR="00F52418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zniszczone uprawy, szkody powstałe w strukturze gleby, utracone korzyści wynikające w szczególności z dotacji unijnych i wszelkie inne szkody, które z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jego 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winy </w:t>
      </w:r>
      <w:r w:rsidRP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powstaną poza pasem montażowym</w:t>
      </w:r>
      <w:r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określonym w dokumentacji projektowej sporządzonej dla zadania objętego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52445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Obowiązek wypłacenia odszkodowań oraz wynagrodzeń, o których mowa w zdaniu poprzedzającym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obejmuje także tereny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wykorzystywane jako dojazdy do miejsca realizacji robót oraz do organizacji zaplecza budowy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jeśli zgodnie z 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ją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ą sporządzoną</w:t>
      </w:r>
      <w:r w:rsidR="008B1D49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dla zadania objętego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Przedmiotem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 stanowiły </w:t>
      </w:r>
      <w:r w:rsidR="00EF60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one </w:t>
      </w:r>
      <w:r w:rsidR="008B1D49">
        <w:rPr>
          <w:rFonts w:ascii="Century Gothic" w:eastAsia="Times New Roman" w:hAnsi="Century Gothic" w:cs="Times New Roman"/>
          <w:sz w:val="20"/>
          <w:szCs w:val="20"/>
          <w:lang w:eastAsia="pl-PL"/>
        </w:rPr>
        <w:t>pasa montażowego.</w:t>
      </w:r>
      <w:bookmarkStart w:id="0" w:name="_Hlk66089544"/>
      <w:r w:rsidR="00FF6D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Wszelkie zobowiązania wynikające z ww. tytułu zostaną uregulowane przez Wykonawcę do czasu zwrotu nieruchomości po zakończeniu Robót.</w:t>
      </w:r>
      <w:r w:rsidR="35ECF1F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Zamawiającemu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5A55BA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dokumentację potwierdzającą</w:t>
      </w:r>
      <w:r w:rsidR="5907F1E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realizację ob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owiązku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wynikającego </w:t>
      </w:r>
      <w:r w:rsidR="5A57DAF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niniejszego punktu zawierającą </w:t>
      </w:r>
      <w:r w:rsidR="054A31AD">
        <w:rPr>
          <w:rFonts w:ascii="Century Gothic" w:eastAsia="Times New Roman" w:hAnsi="Century Gothic" w:cs="Times New Roman"/>
          <w:sz w:val="20"/>
          <w:szCs w:val="20"/>
          <w:lang w:eastAsia="pl-PL"/>
        </w:rPr>
        <w:t>dane o powierzchni dodatkowo zaj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ętej,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>terminie</w:t>
      </w:r>
      <w:r w:rsidR="00255F5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FD5206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zajęcia, 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rodzaju szkód jak</w:t>
      </w:r>
      <w:r w:rsidR="11BD4C09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="184B12BF">
        <w:rPr>
          <w:rFonts w:ascii="Century Gothic" w:eastAsia="Times New Roman" w:hAnsi="Century Gothic" w:cs="Times New Roman"/>
          <w:sz w:val="20"/>
          <w:szCs w:val="20"/>
          <w:lang w:eastAsia="pl-PL"/>
        </w:rPr>
        <w:t>e wystąpiły</w:t>
      </w:r>
      <w:r w:rsidR="648E6C9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</w:t>
      </w:r>
      <w:r w:rsidR="39B4A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ewentualnie o 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>wysokości w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ypłaconego w</w:t>
      </w:r>
      <w:r w:rsidR="1275665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ynagrodzenia </w:t>
      </w:r>
      <w:r w:rsidR="277238F3">
        <w:rPr>
          <w:rFonts w:ascii="Century Gothic" w:eastAsia="Times New Roman" w:hAnsi="Century Gothic" w:cs="Times New Roman"/>
          <w:sz w:val="20"/>
          <w:szCs w:val="20"/>
          <w:lang w:eastAsia="pl-PL"/>
        </w:rPr>
        <w:t>i odszkodowania.</w:t>
      </w:r>
    </w:p>
    <w:bookmarkEnd w:id="0"/>
    <w:p w14:paraId="16D003E4" w14:textId="1363DB03" w:rsidR="00C433BA" w:rsidRDefault="00C433BA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Wszystkie działania w trakcie Robót będą prowadzone przez Wykonawcę tak, by nie stwarzać utrudnień w dostępie do dróg publicznych lub wewnętrznych oraz do gruntów zajętych pod wewnętrzną komunikację gospodarstw rolnych, leśnych oraz poszczególnych nieruchomości. Wszelkie koszty związane z tego typu utrudnieniami obciążać będą Wykonawcę.</w:t>
      </w:r>
    </w:p>
    <w:p w14:paraId="5405D7BF" w14:textId="180A486C" w:rsidR="00FD55AE" w:rsidRPr="00DF2580" w:rsidRDefault="00C433BA" w:rsidP="00DF2580">
      <w:pPr>
        <w:pStyle w:val="Akapitzlist"/>
        <w:numPr>
          <w:ilvl w:val="1"/>
          <w:numId w:val="6"/>
        </w:numPr>
        <w:spacing w:before="120"/>
        <w:ind w:left="709" w:hanging="426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zapewnienia właścicielom lub innym podmiotom posiadającym tytuł prawny do nieruchomości ciągłego dojazdu oraz dojścia do każdej części nieruchomości nieobjętej pasem montażowym (w tym pól uprawnych z uwzględnieniem gabarytów sprzętu rolniczego, w szczególności poprzez zastosowanie tymczasowych podestów lub platform dla samochodów lub sprzętu rolniczego)</w:t>
      </w:r>
      <w:bookmarkStart w:id="1" w:name="_Hlk482183107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– w razie konieczności – podestów lub platform niezbędnych do zapewnienia bezpiecznego i swobodnego przechodu zwierząt gospodarskich.</w:t>
      </w:r>
      <w:bookmarkEnd w:id="1"/>
      <w:r w:rsidRPr="00C433B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Tam, gdzie dojazd możliwy jest tylko z jednej strony należy zapewnić możliwość dojazdu dla samochodu straży pożarnej i pogotowia ratunkowego.</w:t>
      </w:r>
      <w:r w:rsidR="009613E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Koszty z tym związane obciążają Wykonawcę. </w:t>
      </w:r>
      <w:r w:rsidR="00E653D1" w:rsidRPr="00D1138B">
        <w:rPr>
          <w:rFonts w:ascii="Century Gothic" w:hAnsi="Century Gothic"/>
          <w:sz w:val="20"/>
          <w:szCs w:val="20"/>
        </w:rPr>
        <w:t xml:space="preserve">Wykonawca </w:t>
      </w:r>
      <w:r w:rsidR="008B1D49" w:rsidRPr="00D1138B">
        <w:rPr>
          <w:rFonts w:ascii="Century Gothic" w:hAnsi="Century Gothic"/>
          <w:sz w:val="20"/>
          <w:szCs w:val="20"/>
        </w:rPr>
        <w:t>wypłaci ponadto</w:t>
      </w:r>
      <w:r w:rsidR="0003166D">
        <w:rPr>
          <w:rFonts w:ascii="Century Gothic" w:hAnsi="Century Gothic"/>
          <w:sz w:val="20"/>
          <w:szCs w:val="20"/>
        </w:rPr>
        <w:t>,</w:t>
      </w:r>
      <w:r w:rsidR="00E653D1" w:rsidRPr="00D1138B">
        <w:rPr>
          <w:rFonts w:ascii="Century Gothic" w:hAnsi="Century Gothic"/>
          <w:sz w:val="20"/>
          <w:szCs w:val="20"/>
        </w:rPr>
        <w:t xml:space="preserve"> </w:t>
      </w:r>
      <w:r w:rsidR="008B1D49" w:rsidRPr="00D1138B">
        <w:rPr>
          <w:rFonts w:ascii="Century Gothic" w:hAnsi="Century Gothic"/>
          <w:sz w:val="20"/>
          <w:szCs w:val="20"/>
        </w:rPr>
        <w:t>uprawnionym osobom odszkodowania</w:t>
      </w:r>
      <w:r w:rsidR="00E653D1" w:rsidRPr="00D1138B">
        <w:rPr>
          <w:rFonts w:ascii="Century Gothic" w:hAnsi="Century Gothic"/>
          <w:sz w:val="20"/>
          <w:szCs w:val="20"/>
        </w:rPr>
        <w:t xml:space="preserve"> za utracone korzyści i wszelkie inne szkody, które powstaną z powodu </w:t>
      </w:r>
      <w:r w:rsidR="00E653D1" w:rsidRPr="0003166D">
        <w:rPr>
          <w:rFonts w:ascii="Century Gothic" w:hAnsi="Century Gothic"/>
          <w:sz w:val="20"/>
          <w:szCs w:val="20"/>
        </w:rPr>
        <w:t>braku możliwości dojazdu,</w:t>
      </w:r>
      <w:r w:rsidR="00E653D1" w:rsidRPr="00D1138B">
        <w:rPr>
          <w:rFonts w:ascii="Century Gothic" w:hAnsi="Century Gothic"/>
          <w:sz w:val="20"/>
          <w:szCs w:val="20"/>
        </w:rPr>
        <w:t xml:space="preserve"> z winy Wykonawcy, do pozostałych części działek, na których nie będą prowadzone roboty budowlane (np. szkody spowodowane niezebraniem plonów, niewykonaniem zasiewów lu</w:t>
      </w:r>
      <w:r w:rsidR="00FD55AE" w:rsidRPr="00D1138B">
        <w:rPr>
          <w:rFonts w:ascii="Century Gothic" w:hAnsi="Century Gothic"/>
          <w:sz w:val="20"/>
          <w:szCs w:val="20"/>
        </w:rPr>
        <w:t>b niewykonaniem prac polowych).</w:t>
      </w:r>
    </w:p>
    <w:p w14:paraId="227FB6DA" w14:textId="77777777" w:rsidR="002A17CB" w:rsidRDefault="002A17CB" w:rsidP="00DF2580">
      <w:pPr>
        <w:pStyle w:val="Akapitzlist"/>
        <w:spacing w:before="120"/>
        <w:ind w:left="709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903E52C" w14:textId="5D89211D" w:rsidR="008078B6" w:rsidRDefault="008078B6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jest zobowiązany do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doprowadzenia nieruchomości do 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należytego 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>stanu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porządku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946E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tym do 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naprawieni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wszelkich szkód powstałych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trakcie prowadzenia prac lub wskutek prowadzenia tych prac </w:t>
      </w:r>
      <w:r w:rsid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oraz </w:t>
      </w:r>
      <w:r w:rsid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rekultywacji mechanicznej i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uporządkowania terenu po zakończeniu prac, w tym w przypadku, gdy zajdzie taka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konieczność do dowiezienia / uzupełnienia warstwy ziemi urodzajnej, nie gorszej niż istniejąca w danym terenie.</w:t>
      </w:r>
    </w:p>
    <w:p w14:paraId="17FB0B74" w14:textId="77777777" w:rsidR="001015E5" w:rsidRPr="00DF2580" w:rsidRDefault="001015E5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71EE9C6" w14:textId="071E68BA" w:rsidR="001015E5" w:rsidRDefault="001015E5" w:rsidP="008078B6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zobowiązany jest do 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demontażu na czas budowy, obiektów zlokalizowanych w pasie montażowym oraz</w:t>
      </w:r>
      <w:r w:rsidR="00B818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jeśli to możliwe</w:t>
      </w:r>
      <w:r w:rsidRP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ich odtworzenia po zakończeniu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uwzględnieniem obostrzeń wynikających z lokalizacji gazociągu.</w:t>
      </w:r>
    </w:p>
    <w:p w14:paraId="13889C8D" w14:textId="77777777" w:rsidR="00C46C67" w:rsidRPr="00DF2580" w:rsidRDefault="00C46C67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44412DD8" w14:textId="0C710D95" w:rsidR="00C46C67" w:rsidRDefault="00C46C67" w:rsidP="00DF2580">
      <w:pPr>
        <w:pStyle w:val="Akapitzlist"/>
        <w:numPr>
          <w:ilvl w:val="1"/>
          <w:numId w:val="6"/>
        </w:numPr>
        <w:spacing w:before="120"/>
        <w:jc w:val="both"/>
        <w:rPr>
          <w:sz w:val="20"/>
          <w:szCs w:val="20"/>
          <w:lang w:eastAsia="pl-PL"/>
        </w:rPr>
      </w:pPr>
      <w:bookmarkStart w:id="2" w:name="_Hlk68692270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dokona usunięcia drzew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krzewów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pasa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</w:t>
      </w:r>
      <w:r w:rsidR="1619D0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1619D08D" w:rsidRPr="00DF2580">
        <w:rPr>
          <w:rFonts w:ascii="Century Gothic" w:eastAsia="Century Gothic" w:hAnsi="Century Gothic" w:cs="Century Gothic"/>
          <w:sz w:val="20"/>
          <w:szCs w:val="20"/>
        </w:rPr>
        <w:t>z uwzględnieniem obowiązku posiadania stosownych decyzji o zezwoleniu na usunięcie drzew i krzewów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Pr="1619D08D"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Ilości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drzew i krzewów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wycięcia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powinn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zostać szczegółowo udokumentowan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opisowo i fotograficznie.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przekaże protokolarnie pozyskane drewno </w:t>
      </w:r>
      <w:bookmarkStart w:id="3" w:name="_Hlk67488675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właścicielowi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użytkownikowi wieczystemu </w:t>
      </w:r>
      <w:bookmarkEnd w:id="3"/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nieruchomości, na której prowadz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ona została</w:t>
      </w:r>
      <w:r w:rsidRPr="00C46C6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wycinka.</w:t>
      </w:r>
    </w:p>
    <w:bookmarkEnd w:id="2"/>
    <w:p w14:paraId="0F822F74" w14:textId="77777777" w:rsidR="00AD27B9" w:rsidRPr="00DF2580" w:rsidRDefault="00AD27B9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2A6F6BAA" w14:textId="00C7263E" w:rsidR="00AD27B9" w:rsidRPr="00DF2580" w:rsidRDefault="00AD27B9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odmowy przyjęcia materiału pozyskanego z wycinki przez </w:t>
      </w:r>
      <w:bookmarkStart w:id="4" w:name="_Hlk67488744"/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zarządc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go</w:t>
      </w:r>
      <w:bookmarkEnd w:id="4"/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jest zobowiązany do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ustalenia/oszacowania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swój koszt wartości drewna i wpłaty kwoty równej 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ustalonej /oszacowanej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wartości drewna na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rzecz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 w przypadku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>brak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kontaktu z właścicielem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/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ą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kiem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ym</w:t>
      </w:r>
      <w:r w:rsidR="004B1322" w:rsidRP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A599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odmowy przyjęcia równowartości wartości drewna przez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rachunek wskazany przez Zamawiającego.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przypadku wpłaty równowartości wartości drewna na rachunek wskazany przez Zamawiającego, Wykonawca zobowiązany jest do zlecenia oszacowania wartości drewna rzeczoznawcy majątkowemu.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przekaże ponadto Zamawiającemu </w:t>
      </w:r>
      <w:r w:rsid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jeden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egzemplarz wyceny rzeczoznawcy, o której mowa w zdaniu poprzedzającym. Po dokonaniu wpłaty na konto wskazane przez</w:t>
      </w:r>
      <w:r w:rsidRPr="1619D08D">
        <w:t xml:space="preserve"> 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właściciela / zarządc</w:t>
      </w:r>
      <w:r w:rsidR="004B1322">
        <w:rPr>
          <w:rFonts w:ascii="Century Gothic" w:eastAsia="Times New Roman" w:hAnsi="Century Gothic" w:cs="Times New Roman"/>
          <w:sz w:val="20"/>
          <w:szCs w:val="20"/>
          <w:lang w:eastAsia="pl-PL"/>
        </w:rPr>
        <w:t>ę</w:t>
      </w:r>
      <w:r w:rsidRPr="00AD27B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/ użytkownika wieczystego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Zamawiającego, Wykonawca zagospodaruje drewno we własnym zakresie.</w:t>
      </w:r>
    </w:p>
    <w:p w14:paraId="707C0288" w14:textId="77777777" w:rsidR="009613E0" w:rsidRDefault="009613E0" w:rsidP="00DF2580">
      <w:pPr>
        <w:pStyle w:val="Akapitzlist"/>
        <w:spacing w:before="120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E610292" w14:textId="77777777" w:rsidR="007307ED" w:rsidRDefault="00FD55AE" w:rsidP="007307ED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E653D1" w:rsidRPr="000A5DC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ponosi odpowiedzialność za szkody 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powstałe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pasie montażowym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które powstaną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powodu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przez niego lub jego podwykonawców</w:t>
      </w:r>
      <w:r w:rsidR="0038494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sposób rażąco niedbały</w:t>
      </w:r>
      <w:r w:rsidRPr="0003166D">
        <w:rPr>
          <w:rFonts w:ascii="Century Gothic" w:eastAsia="Times New Roman" w:hAnsi="Century Gothic" w:cs="Times New Roman"/>
          <w:sz w:val="20"/>
          <w:szCs w:val="20"/>
          <w:lang w:eastAsia="pl-PL"/>
        </w:rPr>
        <w:t>. W takich przypadkach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należne uprawnionej osobie odszkodowanie, wypłaci w całości Zamawiający (obejmujące obszar pasa montażowego)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J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ednakże Zamawiający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zastrzega sobie prawo do dochodzenia od Wykonawcy 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zwrotu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kosztów tej części odszkodowania</w:t>
      </w:r>
      <w:r w:rsid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, która przypadać będzie na szkody będące skutkiem rażącej niedbałości Wykonawcy lub jego podwykonawców. Wykonawca zwróci Zamawiającemu koszty, o których mowa w zdaniu poprzedzającym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terminie do 30 dni licząc od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terminu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otrzymania wezwania do zapłaty od Zamawiającego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Za s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kut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 prowadzenia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8078B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sposób </w:t>
      </w:r>
      <w:r w:rsidR="00FD4A1E" w:rsidRP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rażąco niedbały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szczególności 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uznaje się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wymieszanie żyznej warstwy gleby (tzw. humus) z jej niższymi warstwami (tzw. martwica).</w:t>
      </w:r>
    </w:p>
    <w:p w14:paraId="3AAC55A2" w14:textId="77777777" w:rsidR="007307ED" w:rsidRPr="007307ED" w:rsidRDefault="007307ED" w:rsidP="007307ED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45F4962" w14:textId="566AFE3F" w:rsidR="00E80D9A" w:rsidRPr="007307ED" w:rsidRDefault="00567A47" w:rsidP="00E01195">
      <w:pPr>
        <w:pStyle w:val="Akapitzlist"/>
        <w:numPr>
          <w:ilvl w:val="1"/>
          <w:numId w:val="6"/>
        </w:numPr>
        <w:tabs>
          <w:tab w:val="left" w:pos="709"/>
          <w:tab w:val="left" w:pos="851"/>
        </w:tabs>
        <w:spacing w:before="120"/>
        <w:ind w:left="709" w:hanging="567"/>
        <w:contextualSpacing w:val="0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przed rozpoczęciem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obót zobowiązany jest do złożenia wniosków w zakresie udzielenia zgody na zajęcie nieruchomości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wynikających z podpisanych zobowiązań, uzgodnień, decyzji  lub obowiązujących przepisów, w tym w szczególności w zakresie udzielenia zgody na zajęcie pasa drogowego, terenu kolejowego, itp. Wykonawca zobowiązany jest do ponoszenia opłat </w:t>
      </w:r>
      <w:r w:rsidR="00E80D9A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 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czasowe zajęcia terenu na czas prowadzenia 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obót  wynikając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ych</w:t>
      </w:r>
      <w:r w:rsidR="00922BF0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dokumentów, o których mowa w zdaniu poprzednim lub </w:t>
      </w:r>
      <w:r w:rsidR="00163BAF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zwrotu kosztów</w:t>
      </w:r>
      <w:r w:rsidR="007307ED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poniesionych</w:t>
      </w:r>
      <w:r w:rsidR="00E0119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w tym zakresie przez Zamawiającego.</w:t>
      </w:r>
      <w:r w:rsidR="009951E9" w:rsidRP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br/>
      </w:r>
    </w:p>
    <w:p w14:paraId="3B83BBDE" w14:textId="18F66657" w:rsidR="00430617" w:rsidRDefault="00430617" w:rsidP="00E01195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567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 xml:space="preserve">Wykonawca będzie zobowiązany do przeprowadzenia analizy możliwości wykorzystania istniejących dróg i obiektów drogowych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niezbędnych do dojazdu do miejsca prowadzenia prac z </w:t>
      </w:r>
      <w:r w:rsidRPr="00430617">
        <w:rPr>
          <w:rFonts w:ascii="Century Gothic" w:eastAsia="Times New Roman" w:hAnsi="Century Gothic" w:cs="Times New Roman"/>
          <w:sz w:val="20"/>
          <w:szCs w:val="20"/>
          <w:lang w:eastAsia="pl-PL"/>
        </w:rPr>
        <w:t>uwagi na ich ograniczoną nośność pod kątem dostosowania środków transportu, a w razie potrzeby dokona stosownych uzgodnień z zarządcami infrastruktury drogowej i uzyska zezwolenia na przejazd pojazdów ponadnormatywnych własnym kosztem i staraniem</w:t>
      </w:r>
    </w:p>
    <w:p w14:paraId="6AEC420B" w14:textId="7DC768A3" w:rsidR="000713EF" w:rsidRPr="00DF2580" w:rsidRDefault="000713EF" w:rsidP="00E01195">
      <w:pPr>
        <w:pStyle w:val="Akapitzlist"/>
        <w:numPr>
          <w:ilvl w:val="1"/>
          <w:numId w:val="6"/>
        </w:numPr>
        <w:tabs>
          <w:tab w:val="left" w:pos="851"/>
        </w:tabs>
        <w:spacing w:before="120"/>
        <w:ind w:left="709" w:hanging="567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razie potrzeby będzie zobowiązany do dokonania stosownych uzgodnień i uzyskania zgód 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Właścicieli nieruchomości</w:t>
      </w:r>
      <w:r w:rsidR="00002D50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które odbywał się będzie przejazd do</w:t>
      </w:r>
      <w:r w:rsidRP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pasa montażowego</w:t>
      </w:r>
      <w:r w:rsidR="0016638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jeśli wymagane – do zawarcia stosownych umów</w:t>
      </w:r>
      <w:r w:rsidR="00100EA1">
        <w:rPr>
          <w:rFonts w:ascii="Century Gothic" w:eastAsia="Times New Roman" w:hAnsi="Century Gothic" w:cs="Times New Roman"/>
          <w:sz w:val="20"/>
          <w:szCs w:val="20"/>
          <w:lang w:eastAsia="pl-PL"/>
        </w:rPr>
        <w:t>. Koszty z tym związane poniesie w całości Wykonawca.</w:t>
      </w:r>
    </w:p>
    <w:p w14:paraId="3FC0D57F" w14:textId="77777777" w:rsidR="000713EF" w:rsidRDefault="000713EF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B0577B4" w14:textId="57678687" w:rsidR="001240D1" w:rsidRPr="00DF2580" w:rsidRDefault="001240D1" w:rsidP="00DF2580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EF60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Dodatkowe obowiązki w zakresie zajęcia terenu</w:t>
      </w:r>
      <w:r w:rsidR="00FD4A1E" w:rsidRPr="00D1138B">
        <w:rPr>
          <w:rFonts w:ascii="Century Gothic" w:eastAsia="Times New Roman" w:hAnsi="Century Gothic" w:cs="Times New Roman"/>
          <w:b/>
          <w:bCs/>
          <w:sz w:val="20"/>
          <w:szCs w:val="20"/>
          <w:lang w:eastAsia="pl-PL"/>
        </w:rPr>
        <w:t>.</w:t>
      </w:r>
    </w:p>
    <w:p w14:paraId="34DB4670" w14:textId="24DB1402" w:rsidR="009F36C1" w:rsidRPr="00DF2580" w:rsidRDefault="009F36C1" w:rsidP="00AE78AD">
      <w:pPr>
        <w:pStyle w:val="Akapitzlist"/>
        <w:numPr>
          <w:ilvl w:val="1"/>
          <w:numId w:val="6"/>
        </w:num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powiadomi listem poleconym, za potwierdzeniem odbioru, w imieniu Zamawiającego  właścicieli i użytkowników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wieczystych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 o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rozpoczęciu i zakończeniu 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prowadzeni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robót na terenie ich nieruchomości </w:t>
      </w:r>
      <w:r w:rsidR="002D0EF6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EC7C6B">
        <w:rPr>
          <w:rFonts w:ascii="Century Gothic" w:eastAsia="Times New Roman" w:hAnsi="Century Gothic" w:cs="Times New Roman"/>
          <w:sz w:val="20"/>
          <w:szCs w:val="20"/>
          <w:lang w:eastAsia="pl-PL"/>
        </w:rPr>
        <w:t>minimum 28 dniowym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wyprzedzeniem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, licząc od dnia nadania listu poleconego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 W zawiadomieniu należy umieścić informację o konieczności uczestnictwa w sporządzaniu protokołu dokumentującego stan zagospodarowania nieruchomości w chwili jej zajęcia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zwrotu</w:t>
      </w:r>
      <w:r w:rsidRP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ze wskazaniem, iż brak obecności właściciela lub użytkownika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 nie będzie wstrzymywał rozpoczęcia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 zakończenia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robót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nieruchomości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Zawiadomienia dokonywane będą na adres wskazany w katastrze nieruchomości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l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ub w przypadku stwierdzenia braków w katastrze, na inny znany Wykonawcy adres. Zamawiający wymaga wysłania zawiadomień na aktualnie uwidocznione w </w:t>
      </w:r>
      <w:r w:rsidR="007307ED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atastrze adresy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łaścicieli /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żytkowników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ieczystych, przez co Zamawiający rozumie wysłanie przez Wykonawcę zawiadomienia w terminie nie później niż do 30 dni licząc od dnia pozyskania przez Wykonawcę danych z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atastru (wypisów z rejestru gruntów). Zamawiający dopuszcza zawiadomienie osobiste, przy czym właściciel nieruchomości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 wieczysty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musi potwierdzić odebranie zawiadomienia. Każdego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łaściciela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/współwłaściciela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>lub użytkownika wieczystego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należy zawiadomić odrębną korespondencją. W przypadku braku adresu Właściciela 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użytkownika wieczystego 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>k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atastrze nieruchomości przy równoczesnym braku wiedzy Wykonawcy o innym adresie, Wykonawca dokona zawiadomienia poprzez obwieszczenie w sposób zwyczajowo przyjęty na terenie gminy</w:t>
      </w:r>
      <w:r w:rsidR="00000AD4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np. poprzez umieszczenie obwieszczenia na tablicy ogłoszeń we właściwym urzędzie gminy na okres minimum </w:t>
      </w:r>
      <w:r w:rsidR="00000AD4" w:rsidRPr="007E4400">
        <w:rPr>
          <w:rFonts w:ascii="Century Gothic" w:eastAsia="Times New Roman" w:hAnsi="Century Gothic" w:cs="Times New Roman"/>
          <w:sz w:val="20"/>
          <w:szCs w:val="20"/>
          <w:lang w:eastAsia="pl-PL"/>
        </w:rPr>
        <w:t>14 dni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45AA882B" w14:textId="77777777" w:rsidR="009F36C1" w:rsidRDefault="009F36C1" w:rsidP="007D4D17">
      <w:pPr>
        <w:pStyle w:val="Akapitzlist"/>
        <w:spacing w:before="120"/>
        <w:ind w:left="709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1296199A" w14:textId="798DA629" w:rsidR="00FD4A1E" w:rsidRDefault="008A0B0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u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uje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 zagospodarowania nieruchomości, na których prowadzone będą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R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oboty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objęte 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Przedmiotem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obrębie pasa</w:t>
      </w:r>
      <w:r w:rsidR="001D6F8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21F8E">
        <w:rPr>
          <w:rFonts w:ascii="Century Gothic" w:eastAsia="Times New Roman" w:hAnsi="Century Gothic" w:cs="Times New Roman"/>
          <w:sz w:val="20"/>
          <w:szCs w:val="20"/>
          <w:lang w:eastAsia="pl-PL"/>
        </w:rPr>
        <w:t>montażowego (po jego geodezyjnym wytyczeniu),</w:t>
      </w:r>
      <w:r w:rsidR="005C0454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 chwili ich zajęcia oraz w chwili ich zwolnienia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(wymagana dokumentacja fotograficzna wraz z opisem</w:t>
      </w:r>
      <w:r w:rsidR="004209C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fragment mapy z dokumentacji projektowej</w:t>
      </w:r>
      <w:r w:rsidR="00E901E1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),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poprzez sporządzenie protokołów z </w:t>
      </w:r>
      <w:r w:rsidR="004B07F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opisu </w:t>
      </w:r>
      <w:r w:rsidR="00E577E6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nieruchomości zgodnie ze wzorem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przekazanym przez Zamawiającego po zawarciu umowy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w tym także 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uzyska 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na tych protokołach podpis</w:t>
      </w:r>
      <w:r w:rsidR="002E4BEB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właścicieli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użytkowników wieczystych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lub zarządcy</w:t>
      </w:r>
      <w:r w:rsidR="000A5DC7"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tych nieruchomości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lub 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ich pełnomocników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rotokół winien zostać 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wypełniony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rzeczoznawcę majątkowego powołanego i opłaconego przez Wykonawcę, przy udziale Wykonawcy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oraz zawierać wszelkie dane niezbędne do ustalenia wysokości i wypłaty należnego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łaścicielowi /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żytkownikowi </w:t>
      </w:r>
      <w:r w:rsidR="001472AC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ieczystemu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/zarządcy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odszkodowania</w:t>
      </w:r>
      <w:r w:rsidR="009F36C1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Zamawiający jako nieruchomość w ni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>niejszym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punkcie rozumie działkę ewidencyjną. Dla każdej działki ewidencyjnej należy </w:t>
      </w:r>
      <w:r w:rsidR="00DB5926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sporządzić odrębny protokół</w:t>
      </w:r>
      <w:r w:rsidR="00E50A8A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 </w:t>
      </w:r>
      <w:r w:rsidR="007C2AAA">
        <w:rPr>
          <w:rFonts w:ascii="Century Gothic" w:eastAsia="Times New Roman" w:hAnsi="Century Gothic" w:cs="Times New Roman"/>
          <w:sz w:val="20"/>
          <w:szCs w:val="20"/>
          <w:lang w:eastAsia="pl-PL"/>
        </w:rPr>
        <w:t>Za zgodą Zamawiającego Wykonawca może odstąpić od powołania rzeczoznawcy.</w:t>
      </w:r>
    </w:p>
    <w:p w14:paraId="415CF5C2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68516167" w14:textId="3FD6906B" w:rsidR="00AE78AD" w:rsidRPr="00DF2580" w:rsidRDefault="00AE78AD" w:rsidP="00DF2580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jest zobowiązany do sporządzenia powyższych protokołów w dwóch egzemplarzach na prawach oryginału, z których jeden Wykonawca przekaże Zamawiającemu</w:t>
      </w:r>
      <w:r w:rsidRPr="00DF2580">
        <w:rPr>
          <w:rFonts w:ascii="Century Gothic" w:eastAsia="Times New Roman" w:hAnsi="Century Gothic" w:cs="Times New Roman"/>
          <w:sz w:val="20"/>
          <w:szCs w:val="20"/>
          <w:lang w:eastAsia="pl-PL"/>
        </w:rPr>
        <w:t>, a drugi właścicielowi, zarządcy lub użytkownikowi wieczystemu. W przypadku większej liczby właścicieli danej nieruchomości Wykonawca zobowiązany jest do sporządzenia kopii protokołu „za zgodność z oryginałem” w ilości odpowiadającej ilości współwłaścicieli.</w:t>
      </w:r>
    </w:p>
    <w:p w14:paraId="4E479C6C" w14:textId="77777777" w:rsidR="00AE78AD" w:rsidRPr="00DF2580" w:rsidRDefault="00AE78AD" w:rsidP="00DF2580">
      <w:pPr>
        <w:pStyle w:val="Akapitzlist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8CB4F6B" w14:textId="5906AD45" w:rsidR="00AE78AD" w:rsidRDefault="00AE78AD" w:rsidP="00AE78AD">
      <w:pPr>
        <w:pStyle w:val="Akapitzlist"/>
        <w:numPr>
          <w:ilvl w:val="1"/>
          <w:numId w:val="6"/>
        </w:numPr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przypadku odmowy lub braku możliwości podpisania protokołu przez właściciela/zarządcę/użytkownika wieczystego lub ich pełnomocnika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umieści na protokole stosowną adnotację o tej okoliczności, z podaniem powodu odmowy lub braku możliwości złożenia podpisu przez właściciela/zarządcę/ użytkownika nieruchomości, lub ich pełnomocnika.</w:t>
      </w:r>
    </w:p>
    <w:p w14:paraId="4B4FD1C4" w14:textId="77777777" w:rsidR="00AE78AD" w:rsidRPr="00DF2580" w:rsidRDefault="00AE78AD" w:rsidP="00DF2580">
      <w:pPr>
        <w:pStyle w:val="Akapitzlist"/>
        <w:ind w:left="792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5B51055D" w14:textId="485FF233" w:rsidR="00AE78AD" w:rsidRDefault="00AE78A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niestawienia się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ieczystego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z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arządcy na opis nieruchomości, pomimo prawidłowo dokonanego zawiadomienia o tych czynnościach, Wykonawca przekaże 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protok</w:t>
      </w:r>
      <w:r w:rsidR="00EF2AE7">
        <w:rPr>
          <w:rFonts w:ascii="Century Gothic" w:eastAsia="Times New Roman" w:hAnsi="Century Gothic" w:cs="Times New Roman"/>
          <w:sz w:val="20"/>
          <w:szCs w:val="20"/>
          <w:lang w:eastAsia="pl-PL"/>
        </w:rPr>
        <w:t>ołu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opisu nieruchomości wraz z załącznikami za pomocą korespondencji listownej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prośbą o podpisanie protokołu oraz wypełnienie i podpisanie załączników, a następnie ich zwrotne odesłanie do Wykonawcy. W przypadku zwrotnego otrzymania podpisanego protokołu wraz z załącznikami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zweryfikuje jego kompletność i zgodność z wersją pierwotną, a następnie przekaże protokół wraz z załącznikami do Zamawiającego, natomiast do Właściciela prześle ponowie drugi egzemplarz protokołu (nie podpisany</w:t>
      </w:r>
      <w:r w:rsidR="00B85D6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Właściciela, a podpisany przez członków komisji opisującej nieruchomość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). W przypadku nieodesłania protokołu, Wykonawca załączy do protokołu pismo skierowane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łaściciela 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u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żytkownika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E78AD">
        <w:rPr>
          <w:rFonts w:ascii="Century Gothic" w:eastAsia="Times New Roman" w:hAnsi="Century Gothic" w:cs="Times New Roman"/>
          <w:sz w:val="20"/>
          <w:szCs w:val="20"/>
          <w:lang w:eastAsia="pl-PL"/>
        </w:rPr>
        <w:t>ieczystego / Zarządcy z adnotacją, iż „do dnia ….. nie odesłano zwrotnie podpisanego protokołu”. Treść pisma Wykonawca uzgodni z Zamawiającym.</w:t>
      </w:r>
    </w:p>
    <w:p w14:paraId="49C943B8" w14:textId="70320C3A" w:rsidR="006F7C5A" w:rsidRDefault="000A5DC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przekaże niezwłocznie Zamawiającemu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/ </w:t>
      </w:r>
      <w:r w:rsidR="007D4D17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nadzoru inwestorskiego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opisane w punkcie </w:t>
      </w:r>
      <w:r w:rsidR="003375C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2.2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protokoły, jednakże nie później niż w terminie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7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dni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licząc od dnia 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sporządzenia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każde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>go z protokołów</w:t>
      </w:r>
      <w:r w:rsidR="00C87660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FD4A1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</w:p>
    <w:p w14:paraId="6569A868" w14:textId="44D8F923" w:rsidR="002A17CB" w:rsidRDefault="002A17CB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</w:t>
      </w:r>
      <w:r w:rsidR="001015E5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gdy prawo do dysponowania nieruchomością na cele budowlane wynika z decyzji administracyjnych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2A17CB">
        <w:t xml:space="preserve">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zobowiązany jest 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momentu uzyskania przez decyzje odszkodowawcze waloru ostateczności, do współpracy z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Zamawiającym lub właściwym organem administracyjnym</w:t>
      </w:r>
      <w:r w:rsidRPr="002A17CB">
        <w:rPr>
          <w:rFonts w:ascii="Century Gothic" w:eastAsia="Times New Roman" w:hAnsi="Century Gothic" w:cs="Times New Roman"/>
          <w:sz w:val="20"/>
          <w:szCs w:val="20"/>
          <w:lang w:eastAsia="pl-PL"/>
        </w:rPr>
        <w:t>, w tym w szczególności do udzielania wszelkich wyjaśnień i uzupełnień, m.in. w zakresie  sporządzonych protokołów z wizji lokalnej, dotyczących oceny zagospodarowania każdej działki, przed rozpoczęciem Robót oraz po ich zakończeniu.</w:t>
      </w:r>
    </w:p>
    <w:p w14:paraId="04390D3E" w14:textId="662D8520" w:rsidR="00E80D9A" w:rsidRDefault="00E80D9A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E80D9A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Wymagania szczególne przy </w:t>
      </w:r>
      <w:r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zajmowaniu </w:t>
      </w:r>
      <w:r w:rsidR="00AA1592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nieruchomości Skarbu Państwa lub jednostek samorządu terytorialnego.</w:t>
      </w:r>
    </w:p>
    <w:p w14:paraId="601414DC" w14:textId="1B71D88F" w:rsidR="006D4050" w:rsidRDefault="006D4050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 zastrzeżeniem punktu następującego, w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przypadkach,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gdy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 decyzji,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zgód, 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uzgodnień lub innych dokumentów stanowiących część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</w:t>
      </w:r>
      <w:r w:rsidR="00E1758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projektowej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wynikało będzie, iż wejście na teren nieruchomości uwarunkowan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zawarciem przez Zamawiającego odrębnej umowy lub uzysk</w:t>
      </w:r>
      <w:r w:rsidR="000E2B73">
        <w:rPr>
          <w:rFonts w:ascii="Century Gothic" w:eastAsia="Times New Roman" w:hAnsi="Century Gothic" w:cs="Times New Roman"/>
          <w:sz w:val="20"/>
          <w:szCs w:val="20"/>
          <w:lang w:eastAsia="pl-PL"/>
        </w:rPr>
        <w:t>aniem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przez niego dodatkowej decyzji, zgody lub uzgodnienia, Wykonawca </w:t>
      </w:r>
      <w:r w:rsid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porozumieniu z Zamawiającym podejmie działania mające na celu zawarcie umowy, uzyskanie </w:t>
      </w:r>
      <w:r w:rsidR="00C31CA3" w:rsidRPr="00C31CA3">
        <w:rPr>
          <w:rFonts w:ascii="Century Gothic" w:eastAsia="Times New Roman" w:hAnsi="Century Gothic" w:cs="Times New Roman"/>
          <w:sz w:val="20"/>
          <w:szCs w:val="20"/>
          <w:lang w:eastAsia="pl-PL"/>
        </w:rPr>
        <w:t>decyzji, zgód, uzgodnień lub innych dokumentów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7F746D8C" w14:textId="47E6DB61" w:rsidR="00AA1592" w:rsidRDefault="00EA0C6D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Uzyskanie zezwolenia na zajęcie pasa drogowego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 celu prowadzenia prac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jest obowiązkiem Wykonawcy.</w:t>
      </w:r>
    </w:p>
    <w:p w14:paraId="570DEDDC" w14:textId="66922688" w:rsidR="008E261E" w:rsidRPr="008E261E" w:rsidRDefault="008E261E" w:rsidP="00E25187">
      <w:pPr>
        <w:pStyle w:val="Akapitzlist"/>
        <w:numPr>
          <w:ilvl w:val="0"/>
          <w:numId w:val="6"/>
        </w:numPr>
        <w:spacing w:before="120"/>
        <w:ind w:left="284" w:hanging="284"/>
        <w:contextualSpacing w:val="0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</w:pPr>
      <w:r w:rsidRPr="008E261E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 xml:space="preserve">Postanowienia </w:t>
      </w:r>
      <w:r w:rsidR="00E25187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dodatkowe</w:t>
      </w:r>
      <w:r w:rsidR="00395B6C">
        <w:rPr>
          <w:rFonts w:ascii="Century Gothic" w:eastAsia="Times New Roman" w:hAnsi="Century Gothic" w:cs="Times New Roman"/>
          <w:b/>
          <w:sz w:val="20"/>
          <w:szCs w:val="20"/>
          <w:lang w:eastAsia="pl-PL"/>
        </w:rPr>
        <w:t>.</w:t>
      </w:r>
    </w:p>
    <w:p w14:paraId="35ECB19E" w14:textId="4B0BF6F2" w:rsidR="000845F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obwiązany jest do spełnienia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warunków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zajęcia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nieruchomości,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których realizowany będzie P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określonych w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umowach, decyzjach, 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>zgodach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uzgodnieniach</w:t>
      </w:r>
      <w:r w:rsidRPr="000845F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stanowiących część dokumentacji projektowej, pod rygorem 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>poniesienia wszelkiej odpowiedzialności za szkody jaki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e</w:t>
      </w:r>
      <w:r w:rsidRPr="001240D1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może ponieść Zamawiający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wskutek niezgodnego z tymi warunkami zajęcia nieruchomości. </w:t>
      </w:r>
    </w:p>
    <w:p w14:paraId="3227844F" w14:textId="250D6EB8" w:rsidR="00082A17" w:rsidRDefault="000845F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przypadkach, gdy Przedmiot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realizowany będzie bez </w:t>
      </w:r>
      <w:r w:rsidR="00B02B26">
        <w:rPr>
          <w:rFonts w:ascii="Century Gothic" w:eastAsia="Times New Roman" w:hAnsi="Century Gothic" w:cs="Times New Roman"/>
          <w:sz w:val="20"/>
          <w:szCs w:val="20"/>
          <w:lang w:eastAsia="pl-PL"/>
        </w:rPr>
        <w:t>dokumentacji projektowej,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00270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udostępni Wykonawcy wszelkie umow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y, decyzje, zgody i uzgodnienia z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wierające warunki zajęcia nieruchomości. W tych przypadkach za pas montażowy uznaje się teren uzgodniony przez Zamawiającego z właścicielami, użytkownikami wieczystymi lub innymi posiadaczami nieruchomości,</w:t>
      </w:r>
      <w:r w:rsidR="00541EBE" w:rsidRP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541EBE">
        <w:rPr>
          <w:rFonts w:ascii="Century Gothic" w:eastAsia="Times New Roman" w:hAnsi="Century Gothic" w:cs="Times New Roman"/>
          <w:sz w:val="20"/>
          <w:szCs w:val="20"/>
          <w:lang w:eastAsia="pl-PL"/>
        </w:rPr>
        <w:t>co wynikać będzie z dokumentacji udostępnionej Wykonawcy przez Zamawiającego.</w:t>
      </w:r>
    </w:p>
    <w:p w14:paraId="2B30644B" w14:textId="0F5D434B" w:rsidR="00997DDC" w:rsidRPr="00541EBE" w:rsidRDefault="00E25187" w:rsidP="00E25187">
      <w:pPr>
        <w:pStyle w:val="Akapitzlist"/>
        <w:numPr>
          <w:ilvl w:val="1"/>
          <w:numId w:val="6"/>
        </w:numPr>
        <w:spacing w:before="120"/>
        <w:ind w:left="709" w:hanging="426"/>
        <w:contextualSpacing w:val="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W przypadkach, gdy zgodnie z postanowienia</w:t>
      </w:r>
      <w:r w:rsidR="00434FD9">
        <w:rPr>
          <w:rFonts w:ascii="Century Gothic" w:eastAsia="Times New Roman" w:hAnsi="Century Gothic" w:cs="Times New Roman"/>
          <w:sz w:val="20"/>
          <w:szCs w:val="20"/>
          <w:lang w:eastAsia="pl-PL"/>
        </w:rPr>
        <w:t>mi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Umowy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Zamawiający własnym staraniem i na własny koszt prowadzić będzie działania w celu uzyskania tytułów prawnych do dysponowania na cel budowlany nieruchomościami, których zajęcie wymagane będzie do w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ykonania Przedmiotu </w:t>
      </w:r>
      <w:r w:rsidR="007F176A">
        <w:rPr>
          <w:rFonts w:ascii="Century Gothic" w:eastAsia="Times New Roman" w:hAnsi="Century Gothic" w:cs="Times New Roman"/>
          <w:sz w:val="20"/>
          <w:szCs w:val="20"/>
          <w:lang w:eastAsia="pl-PL"/>
        </w:rPr>
        <w:t>Umowy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Wykonawca zobowiąz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any jest 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 pełnej współpracy z Zamawiającym w jego działaniach opisanych w zdaniu poprzedzającym, w szczególności Wykonawca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zobowiązany jest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2543A5">
        <w:rPr>
          <w:rFonts w:ascii="Century Gothic" w:eastAsia="Times New Roman" w:hAnsi="Century Gothic" w:cs="Times New Roman"/>
          <w:sz w:val="20"/>
          <w:szCs w:val="20"/>
          <w:lang w:eastAsia="pl-PL"/>
        </w:rPr>
        <w:t>d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>o niezwłocznego udzielenia pełnych i wyczerpujących informacji o zakresie prac budowlanych do przeprowadzenia na danej działce, obszarze zajęcia, drogach dojazdowych, a także do niezwłocznego sporządzania map lub planów sytuacyjnych obejmujących te informacje. Ponadto</w:t>
      </w:r>
      <w:r w:rsidR="002C42D9">
        <w:rPr>
          <w:rFonts w:ascii="Century Gothic" w:eastAsia="Times New Roman" w:hAnsi="Century Gothic" w:cs="Times New Roman"/>
          <w:sz w:val="20"/>
          <w:szCs w:val="20"/>
          <w:lang w:eastAsia="pl-PL"/>
        </w:rPr>
        <w:t>,</w:t>
      </w:r>
      <w:r w:rsidRPr="00E25187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na żądanie Zamawiającego Wykonawca zapewni udział swojego przedstawiciela w rokowaniach prowadzonych przez Zamawiającego.</w:t>
      </w:r>
    </w:p>
    <w:p w14:paraId="75250AEA" w14:textId="77777777" w:rsidR="0052445B" w:rsidRDefault="0052445B" w:rsidP="00082A17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E2A6168" w14:textId="79785587" w:rsidR="00C201F0" w:rsidRDefault="00C201F0" w:rsidP="00C201F0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>Załącznik</w:t>
      </w:r>
      <w:r w:rsidR="00C0530D">
        <w:rPr>
          <w:rFonts w:ascii="Century Gothic" w:eastAsia="Times New Roman" w:hAnsi="Century Gothic" w:cs="Times New Roman"/>
          <w:sz w:val="20"/>
          <w:szCs w:val="20"/>
          <w:lang w:eastAsia="pl-PL"/>
        </w:rPr>
        <w:t>i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: </w:t>
      </w:r>
    </w:p>
    <w:p w14:paraId="3AE7E15F" w14:textId="5F13DF2C" w:rsidR="00C201F0" w:rsidRDefault="00C201F0" w:rsidP="00C201F0">
      <w:pPr>
        <w:spacing w:before="120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- Załącznik nr 1 do załącznika nr </w:t>
      </w:r>
      <w:r w:rsidR="00C0530D">
        <w:rPr>
          <w:rFonts w:ascii="Century Gothic" w:eastAsia="Times New Roman" w:hAnsi="Century Gothic" w:cs="Times New Roman"/>
          <w:sz w:val="20"/>
          <w:szCs w:val="20"/>
          <w:lang w:eastAsia="pl-PL"/>
        </w:rPr>
        <w:t>1.</w:t>
      </w:r>
      <w:r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6 do OPZ </w:t>
      </w:r>
    </w:p>
    <w:sectPr w:rsidR="00C201F0" w:rsidSect="00D113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DFE5F" w14:textId="77777777" w:rsidR="00E4193D" w:rsidRDefault="00E4193D" w:rsidP="00441131">
      <w:pPr>
        <w:spacing w:after="0" w:line="240" w:lineRule="auto"/>
      </w:pPr>
      <w:r>
        <w:separator/>
      </w:r>
    </w:p>
  </w:endnote>
  <w:endnote w:type="continuationSeparator" w:id="0">
    <w:p w14:paraId="5700E6E9" w14:textId="77777777" w:rsidR="00E4193D" w:rsidRDefault="00E4193D" w:rsidP="00441131">
      <w:pPr>
        <w:spacing w:after="0" w:line="240" w:lineRule="auto"/>
      </w:pPr>
      <w:r>
        <w:continuationSeparator/>
      </w:r>
    </w:p>
  </w:endnote>
  <w:endnote w:type="continuationNotice" w:id="1">
    <w:p w14:paraId="286CF5B1" w14:textId="77777777" w:rsidR="00E4193D" w:rsidRDefault="00E419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0D99" w14:textId="77777777" w:rsidR="009F5EF7" w:rsidRDefault="009F5E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8DF12" w14:textId="77777777" w:rsidR="00E4193D" w:rsidRDefault="00E4193D" w:rsidP="00441131">
      <w:pPr>
        <w:spacing w:after="0" w:line="240" w:lineRule="auto"/>
      </w:pPr>
      <w:r>
        <w:separator/>
      </w:r>
    </w:p>
  </w:footnote>
  <w:footnote w:type="continuationSeparator" w:id="0">
    <w:p w14:paraId="2EB09DE1" w14:textId="77777777" w:rsidR="00E4193D" w:rsidRDefault="00E4193D" w:rsidP="00441131">
      <w:pPr>
        <w:spacing w:after="0" w:line="240" w:lineRule="auto"/>
      </w:pPr>
      <w:r>
        <w:continuationSeparator/>
      </w:r>
    </w:p>
  </w:footnote>
  <w:footnote w:type="continuationNotice" w:id="1">
    <w:p w14:paraId="0F9BC5D1" w14:textId="77777777" w:rsidR="00E4193D" w:rsidRDefault="00E419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853F5" w14:textId="77777777" w:rsidR="009F5EF7" w:rsidRDefault="009F5E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C45EE"/>
    <w:multiLevelType w:val="hybridMultilevel"/>
    <w:tmpl w:val="12A0E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63721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A13B4"/>
    <w:multiLevelType w:val="hybridMultilevel"/>
    <w:tmpl w:val="1D2464D2"/>
    <w:lvl w:ilvl="0" w:tplc="BBC63AE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F0B0E"/>
    <w:multiLevelType w:val="multilevel"/>
    <w:tmpl w:val="878C7CE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Times New Roman" w:hAnsi="Century Gothic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2DB2F8E"/>
    <w:multiLevelType w:val="hybridMultilevel"/>
    <w:tmpl w:val="224CFE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432C9D"/>
    <w:multiLevelType w:val="hybridMultilevel"/>
    <w:tmpl w:val="D6040B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4171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5400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50604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8778787">
    <w:abstractNumId w:val="2"/>
  </w:num>
  <w:num w:numId="4" w16cid:durableId="1036854918">
    <w:abstractNumId w:val="1"/>
  </w:num>
  <w:num w:numId="5" w16cid:durableId="1680111638">
    <w:abstractNumId w:val="3"/>
  </w:num>
  <w:num w:numId="6" w16cid:durableId="1122386686">
    <w:abstractNumId w:val="6"/>
  </w:num>
  <w:num w:numId="7" w16cid:durableId="1188643492">
    <w:abstractNumId w:val="4"/>
  </w:num>
  <w:num w:numId="8" w16cid:durableId="2140492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28"/>
    <w:rsid w:val="00000AD4"/>
    <w:rsid w:val="00001516"/>
    <w:rsid w:val="00002D50"/>
    <w:rsid w:val="000116F5"/>
    <w:rsid w:val="00026F5E"/>
    <w:rsid w:val="0003166D"/>
    <w:rsid w:val="00032C21"/>
    <w:rsid w:val="00054D14"/>
    <w:rsid w:val="000620BA"/>
    <w:rsid w:val="000713EF"/>
    <w:rsid w:val="00082A17"/>
    <w:rsid w:val="000845F7"/>
    <w:rsid w:val="000A2EFE"/>
    <w:rsid w:val="000A5DC7"/>
    <w:rsid w:val="000E2B73"/>
    <w:rsid w:val="000F2555"/>
    <w:rsid w:val="000F6102"/>
    <w:rsid w:val="00100EA1"/>
    <w:rsid w:val="001015E5"/>
    <w:rsid w:val="001240D1"/>
    <w:rsid w:val="00127846"/>
    <w:rsid w:val="00130410"/>
    <w:rsid w:val="001311FD"/>
    <w:rsid w:val="001472AC"/>
    <w:rsid w:val="00161150"/>
    <w:rsid w:val="00163BAF"/>
    <w:rsid w:val="00166382"/>
    <w:rsid w:val="00170C03"/>
    <w:rsid w:val="00182628"/>
    <w:rsid w:val="001A45BC"/>
    <w:rsid w:val="001D6F8D"/>
    <w:rsid w:val="001E0CED"/>
    <w:rsid w:val="001E378B"/>
    <w:rsid w:val="00203C5F"/>
    <w:rsid w:val="00204D79"/>
    <w:rsid w:val="002238EC"/>
    <w:rsid w:val="002543A5"/>
    <w:rsid w:val="00255F56"/>
    <w:rsid w:val="00260975"/>
    <w:rsid w:val="002808C8"/>
    <w:rsid w:val="002A113C"/>
    <w:rsid w:val="002A17CB"/>
    <w:rsid w:val="002C42D9"/>
    <w:rsid w:val="002D0EF6"/>
    <w:rsid w:val="002E4BEB"/>
    <w:rsid w:val="002F5283"/>
    <w:rsid w:val="003375C1"/>
    <w:rsid w:val="00341364"/>
    <w:rsid w:val="00346717"/>
    <w:rsid w:val="00351219"/>
    <w:rsid w:val="00367874"/>
    <w:rsid w:val="0037683E"/>
    <w:rsid w:val="00384940"/>
    <w:rsid w:val="00395B6C"/>
    <w:rsid w:val="003A780C"/>
    <w:rsid w:val="003E32BA"/>
    <w:rsid w:val="003F4D6A"/>
    <w:rsid w:val="00400207"/>
    <w:rsid w:val="00400356"/>
    <w:rsid w:val="0041259B"/>
    <w:rsid w:val="004209C9"/>
    <w:rsid w:val="00430617"/>
    <w:rsid w:val="00434FD9"/>
    <w:rsid w:val="00441131"/>
    <w:rsid w:val="004824B7"/>
    <w:rsid w:val="004A429A"/>
    <w:rsid w:val="004B07F6"/>
    <w:rsid w:val="004B1322"/>
    <w:rsid w:val="004C73D5"/>
    <w:rsid w:val="005074B7"/>
    <w:rsid w:val="0052445B"/>
    <w:rsid w:val="00541EBE"/>
    <w:rsid w:val="005424EE"/>
    <w:rsid w:val="0054488F"/>
    <w:rsid w:val="0055284A"/>
    <w:rsid w:val="00567A47"/>
    <w:rsid w:val="005946EA"/>
    <w:rsid w:val="005A48A9"/>
    <w:rsid w:val="005C0454"/>
    <w:rsid w:val="005D7459"/>
    <w:rsid w:val="005D7D3B"/>
    <w:rsid w:val="00600270"/>
    <w:rsid w:val="0060174A"/>
    <w:rsid w:val="00611C95"/>
    <w:rsid w:val="00621F8E"/>
    <w:rsid w:val="00633BC7"/>
    <w:rsid w:val="006C2E39"/>
    <w:rsid w:val="006C6E71"/>
    <w:rsid w:val="006D4050"/>
    <w:rsid w:val="006F7C5A"/>
    <w:rsid w:val="007216F2"/>
    <w:rsid w:val="007307ED"/>
    <w:rsid w:val="00736E3E"/>
    <w:rsid w:val="007B5AEA"/>
    <w:rsid w:val="007B7E4B"/>
    <w:rsid w:val="007C2AAA"/>
    <w:rsid w:val="007D0970"/>
    <w:rsid w:val="007D4D17"/>
    <w:rsid w:val="007E4400"/>
    <w:rsid w:val="007F176A"/>
    <w:rsid w:val="00806645"/>
    <w:rsid w:val="008078B6"/>
    <w:rsid w:val="008A0B00"/>
    <w:rsid w:val="008B1D49"/>
    <w:rsid w:val="008B79C1"/>
    <w:rsid w:val="008E261E"/>
    <w:rsid w:val="00922BF0"/>
    <w:rsid w:val="00946063"/>
    <w:rsid w:val="00956E43"/>
    <w:rsid w:val="009613E0"/>
    <w:rsid w:val="009951E9"/>
    <w:rsid w:val="00997DDC"/>
    <w:rsid w:val="009C7D5B"/>
    <w:rsid w:val="009E0163"/>
    <w:rsid w:val="009F36C1"/>
    <w:rsid w:val="009F5EF7"/>
    <w:rsid w:val="00A50BE6"/>
    <w:rsid w:val="00A64F94"/>
    <w:rsid w:val="00AA1592"/>
    <w:rsid w:val="00AC33C5"/>
    <w:rsid w:val="00AD27B9"/>
    <w:rsid w:val="00AE78AD"/>
    <w:rsid w:val="00B02B26"/>
    <w:rsid w:val="00B40C91"/>
    <w:rsid w:val="00B80D3A"/>
    <w:rsid w:val="00B8188D"/>
    <w:rsid w:val="00B85D6E"/>
    <w:rsid w:val="00B85DA7"/>
    <w:rsid w:val="00B91885"/>
    <w:rsid w:val="00B95606"/>
    <w:rsid w:val="00BA23D6"/>
    <w:rsid w:val="00BF0A1B"/>
    <w:rsid w:val="00C0530D"/>
    <w:rsid w:val="00C201F0"/>
    <w:rsid w:val="00C22370"/>
    <w:rsid w:val="00C31CA3"/>
    <w:rsid w:val="00C433BA"/>
    <w:rsid w:val="00C43974"/>
    <w:rsid w:val="00C46C67"/>
    <w:rsid w:val="00C52103"/>
    <w:rsid w:val="00C8219F"/>
    <w:rsid w:val="00C87660"/>
    <w:rsid w:val="00CB3CB5"/>
    <w:rsid w:val="00CD3C71"/>
    <w:rsid w:val="00D1138B"/>
    <w:rsid w:val="00D36742"/>
    <w:rsid w:val="00D57215"/>
    <w:rsid w:val="00D84B74"/>
    <w:rsid w:val="00DA72D9"/>
    <w:rsid w:val="00DB5926"/>
    <w:rsid w:val="00DD5C09"/>
    <w:rsid w:val="00DE24F9"/>
    <w:rsid w:val="00DE2E20"/>
    <w:rsid w:val="00DF2580"/>
    <w:rsid w:val="00E01195"/>
    <w:rsid w:val="00E17581"/>
    <w:rsid w:val="00E25187"/>
    <w:rsid w:val="00E4193D"/>
    <w:rsid w:val="00E42961"/>
    <w:rsid w:val="00E50A8A"/>
    <w:rsid w:val="00E577E6"/>
    <w:rsid w:val="00E6089E"/>
    <w:rsid w:val="00E653D1"/>
    <w:rsid w:val="00E80D9A"/>
    <w:rsid w:val="00E901E1"/>
    <w:rsid w:val="00EA0C6D"/>
    <w:rsid w:val="00EA3CFD"/>
    <w:rsid w:val="00EA599E"/>
    <w:rsid w:val="00EB31E8"/>
    <w:rsid w:val="00EC7C6B"/>
    <w:rsid w:val="00EE08CC"/>
    <w:rsid w:val="00EF2AE7"/>
    <w:rsid w:val="00EF601E"/>
    <w:rsid w:val="00F13910"/>
    <w:rsid w:val="00F305BC"/>
    <w:rsid w:val="00F349E6"/>
    <w:rsid w:val="00F52418"/>
    <w:rsid w:val="00F71066"/>
    <w:rsid w:val="00FA4076"/>
    <w:rsid w:val="00FA60CD"/>
    <w:rsid w:val="00FA7B28"/>
    <w:rsid w:val="00FD4A1E"/>
    <w:rsid w:val="00FD55AE"/>
    <w:rsid w:val="00FF6DCB"/>
    <w:rsid w:val="054A31AD"/>
    <w:rsid w:val="05A55BA1"/>
    <w:rsid w:val="11BD4C09"/>
    <w:rsid w:val="12756659"/>
    <w:rsid w:val="1619D08D"/>
    <w:rsid w:val="184B12BF"/>
    <w:rsid w:val="1FD5206B"/>
    <w:rsid w:val="277238F3"/>
    <w:rsid w:val="2A979827"/>
    <w:rsid w:val="35ECF1FE"/>
    <w:rsid w:val="39B4A6C1"/>
    <w:rsid w:val="5907F1EE"/>
    <w:rsid w:val="5A57DAF4"/>
    <w:rsid w:val="648E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11F0324"/>
  <w15:docId w15:val="{400A1951-86A2-453B-B6CC-A0E57AC58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A5D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5D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5D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5D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5D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5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DC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653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5EF7"/>
  </w:style>
  <w:style w:type="paragraph" w:styleId="Stopka">
    <w:name w:val="footer"/>
    <w:basedOn w:val="Normalny"/>
    <w:link w:val="StopkaZnak"/>
    <w:uiPriority w:val="99"/>
    <w:unhideWhenUsed/>
    <w:rsid w:val="009F5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5EF7"/>
  </w:style>
  <w:style w:type="paragraph" w:styleId="Poprawka">
    <w:name w:val="Revision"/>
    <w:hidden/>
    <w:uiPriority w:val="99"/>
    <w:semiHidden/>
    <w:rsid w:val="009460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53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429CF-3363-4B45-968E-609D21206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2158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Bujak Maciej</dc:creator>
  <cp:lastModifiedBy>Leszczyńska Magdalena</cp:lastModifiedBy>
  <cp:revision>9</cp:revision>
  <cp:lastPrinted>2017-10-27T08:24:00Z</cp:lastPrinted>
  <dcterms:created xsi:type="dcterms:W3CDTF">2021-04-13T08:41:00Z</dcterms:created>
  <dcterms:modified xsi:type="dcterms:W3CDTF">2022-11-25T06:22:00Z</dcterms:modified>
</cp:coreProperties>
</file>